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DA303" w14:textId="670F097B" w:rsidR="00E209BF" w:rsidRPr="0095782A" w:rsidRDefault="006322DF" w:rsidP="00E209BF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826D69" wp14:editId="511EF833">
            <wp:simplePos x="0" y="0"/>
            <wp:positionH relativeFrom="column">
              <wp:posOffset>46990</wp:posOffset>
            </wp:positionH>
            <wp:positionV relativeFrom="paragraph">
              <wp:posOffset>0</wp:posOffset>
            </wp:positionV>
            <wp:extent cx="4547870" cy="2712720"/>
            <wp:effectExtent l="0" t="0" r="0" b="5080"/>
            <wp:wrapTight wrapText="bothSides">
              <wp:wrapPolygon edited="0">
                <wp:start x="0" y="0"/>
                <wp:lineTo x="0" y="21539"/>
                <wp:lineTo x="12968" y="21539"/>
                <wp:lineTo x="13210" y="21539"/>
                <wp:lineTo x="14959" y="21135"/>
                <wp:lineTo x="17613" y="19517"/>
                <wp:lineTo x="20629" y="14562"/>
                <wp:lineTo x="21051" y="12944"/>
                <wp:lineTo x="21111" y="11528"/>
                <wp:lineTo x="18759" y="9910"/>
                <wp:lineTo x="18397" y="9708"/>
                <wp:lineTo x="18457" y="9303"/>
                <wp:lineTo x="15924" y="8596"/>
                <wp:lineTo x="12968" y="8090"/>
                <wp:lineTo x="1296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9BF" w:rsidRPr="0095782A">
        <w:rPr>
          <w:b/>
          <w:bCs/>
          <w:sz w:val="28"/>
          <w:szCs w:val="28"/>
        </w:rPr>
        <w:t xml:space="preserve">Lingenfelter </w:t>
      </w:r>
      <w:r w:rsidR="00E209BF">
        <w:rPr>
          <w:b/>
          <w:bCs/>
          <w:sz w:val="28"/>
          <w:szCs w:val="28"/>
        </w:rPr>
        <w:t>Launches Exclusive</w:t>
      </w:r>
      <w:r w:rsidR="00E209BF" w:rsidRPr="0095782A">
        <w:rPr>
          <w:b/>
          <w:bCs/>
          <w:sz w:val="28"/>
          <w:szCs w:val="28"/>
        </w:rPr>
        <w:t xml:space="preserve"> </w:t>
      </w:r>
      <w:r w:rsidR="00710117" w:rsidRPr="00710117">
        <w:rPr>
          <w:b/>
          <w:bCs/>
          <w:sz w:val="28"/>
          <w:szCs w:val="28"/>
        </w:rPr>
        <w:t xml:space="preserve">Magnuson </w:t>
      </w:r>
      <w:r w:rsidR="00216526">
        <w:rPr>
          <w:b/>
          <w:bCs/>
          <w:sz w:val="28"/>
          <w:szCs w:val="28"/>
        </w:rPr>
        <w:t>C8</w:t>
      </w:r>
      <w:r w:rsidR="00710117" w:rsidRPr="00710117">
        <w:rPr>
          <w:b/>
          <w:bCs/>
          <w:sz w:val="28"/>
          <w:szCs w:val="28"/>
        </w:rPr>
        <w:t xml:space="preserve"> Intercooled Supercharger Package </w:t>
      </w:r>
      <w:r w:rsidR="00710117">
        <w:rPr>
          <w:b/>
          <w:bCs/>
          <w:sz w:val="28"/>
          <w:szCs w:val="28"/>
        </w:rPr>
        <w:t xml:space="preserve">for </w:t>
      </w:r>
      <w:r w:rsidR="00E209BF" w:rsidRPr="002B04D0">
        <w:rPr>
          <w:b/>
          <w:bCs/>
          <w:sz w:val="28"/>
          <w:szCs w:val="28"/>
        </w:rPr>
        <w:t>2019</w:t>
      </w:r>
      <w:proofErr w:type="gramStart"/>
      <w:r w:rsidR="00E209BF" w:rsidRPr="00C97622">
        <w:rPr>
          <w:b/>
          <w:bCs/>
          <w:sz w:val="28"/>
          <w:szCs w:val="28"/>
          <w:vertAlign w:val="superscript"/>
        </w:rPr>
        <w:t>+</w:t>
      </w:r>
      <w:r w:rsidR="003A06B5">
        <w:rPr>
          <w:b/>
          <w:bCs/>
          <w:sz w:val="28"/>
          <w:szCs w:val="28"/>
        </w:rPr>
        <w:t xml:space="preserve"> </w:t>
      </w:r>
      <w:r w:rsidR="00710117">
        <w:rPr>
          <w:b/>
          <w:bCs/>
          <w:sz w:val="28"/>
          <w:szCs w:val="28"/>
        </w:rPr>
        <w:t xml:space="preserve"> </w:t>
      </w:r>
      <w:r w:rsidR="00E209BF">
        <w:rPr>
          <w:b/>
          <w:bCs/>
          <w:sz w:val="28"/>
          <w:szCs w:val="28"/>
        </w:rPr>
        <w:t>5.3L</w:t>
      </w:r>
      <w:proofErr w:type="gramEnd"/>
      <w:r w:rsidR="00E209BF">
        <w:rPr>
          <w:b/>
          <w:bCs/>
          <w:sz w:val="28"/>
          <w:szCs w:val="28"/>
        </w:rPr>
        <w:t xml:space="preserve"> &amp; 6.2L </w:t>
      </w:r>
      <w:r w:rsidR="00710117">
        <w:rPr>
          <w:b/>
          <w:bCs/>
          <w:sz w:val="28"/>
          <w:szCs w:val="28"/>
        </w:rPr>
        <w:t xml:space="preserve">GM </w:t>
      </w:r>
      <w:r w:rsidR="00E209BF" w:rsidRPr="002B04D0">
        <w:rPr>
          <w:b/>
          <w:bCs/>
          <w:sz w:val="28"/>
          <w:szCs w:val="28"/>
        </w:rPr>
        <w:t>Truck</w:t>
      </w:r>
      <w:r w:rsidR="00E209BF">
        <w:rPr>
          <w:b/>
          <w:bCs/>
          <w:sz w:val="28"/>
          <w:szCs w:val="28"/>
        </w:rPr>
        <w:t xml:space="preserve">s </w:t>
      </w:r>
    </w:p>
    <w:p w14:paraId="78A68DE5" w14:textId="5EB529BC" w:rsidR="00E209BF" w:rsidRDefault="00E209BF" w:rsidP="004366C7"/>
    <w:p w14:paraId="15800BD5" w14:textId="04F6EF57" w:rsidR="004366C7" w:rsidRDefault="004366C7" w:rsidP="004366C7"/>
    <w:p w14:paraId="03193710" w14:textId="7336C70B" w:rsidR="00E209BF" w:rsidRDefault="00E209BF" w:rsidP="004366C7"/>
    <w:p w14:paraId="10289D8D" w14:textId="317DC6D3" w:rsidR="006559DB" w:rsidRDefault="006559DB" w:rsidP="004366C7"/>
    <w:p w14:paraId="7E07CE21" w14:textId="77777777" w:rsidR="00E209BF" w:rsidRDefault="00E209BF" w:rsidP="004366C7"/>
    <w:p w14:paraId="01D32789" w14:textId="77777777" w:rsidR="00E209BF" w:rsidRDefault="00E209BF" w:rsidP="004366C7"/>
    <w:p w14:paraId="52FA93FB" w14:textId="77777777" w:rsidR="00E209BF" w:rsidRDefault="00E209BF" w:rsidP="004366C7"/>
    <w:p w14:paraId="4B7127F0" w14:textId="1B1DF819" w:rsidR="00E209BF" w:rsidRDefault="00E209BF" w:rsidP="004366C7"/>
    <w:p w14:paraId="67C3A109" w14:textId="49945924" w:rsidR="00E209BF" w:rsidRDefault="00E209BF" w:rsidP="004366C7"/>
    <w:p w14:paraId="5B2CA752" w14:textId="5B1BEE8C" w:rsidR="00E209BF" w:rsidRDefault="00E209BF" w:rsidP="004366C7"/>
    <w:p w14:paraId="599B5111" w14:textId="3681DBB5" w:rsidR="00E209BF" w:rsidRDefault="00E209BF" w:rsidP="004366C7"/>
    <w:p w14:paraId="2ED68320" w14:textId="77777777" w:rsidR="00E209BF" w:rsidRDefault="00E209BF" w:rsidP="004366C7"/>
    <w:p w14:paraId="085085DC" w14:textId="275AD451" w:rsidR="00E209BF" w:rsidRDefault="00E209BF" w:rsidP="004366C7"/>
    <w:p w14:paraId="628FE29E" w14:textId="77777777" w:rsidR="00B53EAE" w:rsidRDefault="00B53EAE" w:rsidP="004366C7"/>
    <w:p w14:paraId="6AC1D904" w14:textId="77777777" w:rsidR="005F1DFC" w:rsidRPr="006322DF" w:rsidRDefault="005F1DFC" w:rsidP="004366C7">
      <w:pPr>
        <w:rPr>
          <w:rFonts w:asciiTheme="minorHAnsi" w:hAnsiTheme="minorHAnsi" w:cstheme="minorHAnsi"/>
          <w:sz w:val="22"/>
          <w:szCs w:val="22"/>
        </w:rPr>
      </w:pPr>
    </w:p>
    <w:p w14:paraId="21B37CD0" w14:textId="16276174" w:rsidR="0022549B" w:rsidRPr="006322DF" w:rsidRDefault="00E56FF1" w:rsidP="0022549B">
      <w:pPr>
        <w:rPr>
          <w:rFonts w:asciiTheme="minorHAnsi" w:hAnsiTheme="minorHAnsi" w:cstheme="minorHAnsi"/>
          <w:sz w:val="22"/>
          <w:szCs w:val="22"/>
        </w:rPr>
      </w:pPr>
      <w:r w:rsidRPr="006322DF">
        <w:rPr>
          <w:rFonts w:asciiTheme="minorHAnsi" w:hAnsiTheme="minorHAnsi" w:cstheme="minorHAnsi"/>
          <w:sz w:val="22"/>
          <w:szCs w:val="22"/>
        </w:rPr>
        <w:t xml:space="preserve">Lingenfelter and Magnuson combine their innovative engineering </w:t>
      </w:r>
      <w:r w:rsidR="00320243" w:rsidRPr="006322DF">
        <w:rPr>
          <w:rFonts w:asciiTheme="minorHAnsi" w:hAnsiTheme="minorHAnsi" w:cstheme="minorHAnsi"/>
          <w:sz w:val="22"/>
          <w:szCs w:val="22"/>
        </w:rPr>
        <w:t>expertise</w:t>
      </w:r>
      <w:r w:rsidRPr="006322DF">
        <w:rPr>
          <w:rFonts w:asciiTheme="minorHAnsi" w:hAnsiTheme="minorHAnsi" w:cstheme="minorHAnsi"/>
          <w:sz w:val="22"/>
          <w:szCs w:val="22"/>
        </w:rPr>
        <w:t xml:space="preserve"> to </w:t>
      </w:r>
      <w:r w:rsidR="0022549B" w:rsidRPr="006322DF">
        <w:rPr>
          <w:rFonts w:asciiTheme="minorHAnsi" w:hAnsiTheme="minorHAnsi" w:cstheme="minorHAnsi"/>
          <w:sz w:val="22"/>
          <w:szCs w:val="22"/>
        </w:rPr>
        <w:t>unleash</w:t>
      </w:r>
      <w:r w:rsidR="0094008A" w:rsidRPr="006322DF">
        <w:rPr>
          <w:rFonts w:asciiTheme="minorHAnsi" w:hAnsiTheme="minorHAnsi" w:cstheme="minorHAnsi"/>
          <w:sz w:val="22"/>
          <w:szCs w:val="22"/>
        </w:rPr>
        <w:t xml:space="preserve"> </w:t>
      </w:r>
      <w:r w:rsidR="00812AFA" w:rsidRPr="006322DF">
        <w:rPr>
          <w:rFonts w:asciiTheme="minorHAnsi" w:hAnsiTheme="minorHAnsi" w:cstheme="minorHAnsi"/>
          <w:sz w:val="22"/>
          <w:szCs w:val="22"/>
        </w:rPr>
        <w:t>+</w:t>
      </w:r>
      <w:r w:rsidR="0094008A" w:rsidRPr="006322DF">
        <w:rPr>
          <w:rFonts w:asciiTheme="minorHAnsi" w:hAnsiTheme="minorHAnsi" w:cstheme="minorHAnsi"/>
          <w:sz w:val="22"/>
          <w:szCs w:val="22"/>
        </w:rPr>
        <w:t>4</w:t>
      </w:r>
      <w:r w:rsidR="00E06357" w:rsidRPr="006322DF">
        <w:rPr>
          <w:rFonts w:asciiTheme="minorHAnsi" w:hAnsiTheme="minorHAnsi" w:cstheme="minorHAnsi"/>
          <w:sz w:val="22"/>
          <w:szCs w:val="22"/>
        </w:rPr>
        <w:t>5</w:t>
      </w:r>
      <w:r w:rsidR="0094008A" w:rsidRPr="006322DF">
        <w:rPr>
          <w:rFonts w:asciiTheme="minorHAnsi" w:hAnsiTheme="minorHAnsi" w:cstheme="minorHAnsi"/>
          <w:sz w:val="22"/>
          <w:szCs w:val="22"/>
        </w:rPr>
        <w:t xml:space="preserve">% </w:t>
      </w:r>
      <w:r w:rsidRPr="006322DF">
        <w:rPr>
          <w:rFonts w:asciiTheme="minorHAnsi" w:hAnsiTheme="minorHAnsi" w:cstheme="minorHAnsi"/>
          <w:sz w:val="22"/>
          <w:szCs w:val="22"/>
        </w:rPr>
        <w:t xml:space="preserve">more horsepower for 2019 and </w:t>
      </w:r>
      <w:r w:rsidR="003E56A5" w:rsidRPr="006322DF">
        <w:rPr>
          <w:rFonts w:asciiTheme="minorHAnsi" w:hAnsiTheme="minorHAnsi" w:cstheme="minorHAnsi"/>
          <w:sz w:val="22"/>
          <w:szCs w:val="22"/>
        </w:rPr>
        <w:t xml:space="preserve">later </w:t>
      </w:r>
      <w:r w:rsidR="0094008A" w:rsidRPr="006322DF">
        <w:rPr>
          <w:rFonts w:asciiTheme="minorHAnsi" w:hAnsiTheme="minorHAnsi" w:cstheme="minorHAnsi"/>
          <w:sz w:val="22"/>
          <w:szCs w:val="22"/>
        </w:rPr>
        <w:t>DI 5.3</w:t>
      </w:r>
      <w:r w:rsidR="00353D8D" w:rsidRPr="006322DF">
        <w:rPr>
          <w:rFonts w:asciiTheme="minorHAnsi" w:hAnsiTheme="minorHAnsi" w:cstheme="minorHAnsi"/>
          <w:sz w:val="22"/>
          <w:szCs w:val="22"/>
        </w:rPr>
        <w:t>L</w:t>
      </w:r>
      <w:r w:rsidR="009D3CF5" w:rsidRPr="006322DF">
        <w:rPr>
          <w:rFonts w:asciiTheme="minorHAnsi" w:hAnsiTheme="minorHAnsi" w:cstheme="minorHAnsi"/>
          <w:sz w:val="22"/>
          <w:szCs w:val="22"/>
        </w:rPr>
        <w:t xml:space="preserve"> and </w:t>
      </w:r>
      <w:r w:rsidR="0094008A" w:rsidRPr="006322DF">
        <w:rPr>
          <w:rFonts w:asciiTheme="minorHAnsi" w:hAnsiTheme="minorHAnsi" w:cstheme="minorHAnsi"/>
          <w:sz w:val="22"/>
          <w:szCs w:val="22"/>
        </w:rPr>
        <w:t xml:space="preserve">6.2L </w:t>
      </w:r>
      <w:r w:rsidR="0022549B" w:rsidRPr="006322DF">
        <w:rPr>
          <w:rFonts w:asciiTheme="minorHAnsi" w:hAnsiTheme="minorHAnsi" w:cstheme="minorHAnsi"/>
          <w:sz w:val="22"/>
          <w:szCs w:val="22"/>
        </w:rPr>
        <w:t>General Motors Chevy Silverado &amp; GMC Sierra Trucks.</w:t>
      </w:r>
    </w:p>
    <w:p w14:paraId="4540C7C6" w14:textId="23675746" w:rsidR="00E56FF1" w:rsidRPr="006322DF" w:rsidRDefault="00E56FF1" w:rsidP="004366C7">
      <w:pPr>
        <w:rPr>
          <w:rFonts w:asciiTheme="minorHAnsi" w:hAnsiTheme="minorHAnsi" w:cstheme="minorHAnsi"/>
          <w:sz w:val="22"/>
          <w:szCs w:val="22"/>
        </w:rPr>
      </w:pPr>
    </w:p>
    <w:p w14:paraId="4B5E5E79" w14:textId="42885C91" w:rsidR="007E65BF" w:rsidRPr="006322DF" w:rsidRDefault="00E56FF1" w:rsidP="004366C7">
      <w:pPr>
        <w:rPr>
          <w:rFonts w:asciiTheme="minorHAnsi" w:hAnsiTheme="minorHAnsi" w:cstheme="minorHAnsi"/>
          <w:sz w:val="22"/>
          <w:szCs w:val="22"/>
        </w:rPr>
      </w:pPr>
      <w:r w:rsidRPr="006322DF">
        <w:rPr>
          <w:rFonts w:asciiTheme="minorHAnsi" w:hAnsiTheme="minorHAnsi" w:cstheme="minorHAnsi"/>
          <w:sz w:val="22"/>
          <w:szCs w:val="22"/>
        </w:rPr>
        <w:t>Magnuson</w:t>
      </w:r>
      <w:r w:rsidR="001812AE" w:rsidRPr="006322DF">
        <w:rPr>
          <w:rFonts w:asciiTheme="minorHAnsi" w:hAnsiTheme="minorHAnsi" w:cstheme="minorHAnsi"/>
          <w:sz w:val="22"/>
          <w:szCs w:val="22"/>
        </w:rPr>
        <w:t>’s</w:t>
      </w:r>
      <w:r w:rsidRPr="006322DF">
        <w:rPr>
          <w:rFonts w:asciiTheme="minorHAnsi" w:hAnsiTheme="minorHAnsi" w:cstheme="minorHAnsi"/>
          <w:sz w:val="22"/>
          <w:szCs w:val="22"/>
        </w:rPr>
        <w:t xml:space="preserve"> </w:t>
      </w:r>
      <w:r w:rsidR="00147CE7" w:rsidRPr="006322DF">
        <w:rPr>
          <w:rFonts w:asciiTheme="minorHAnsi" w:hAnsiTheme="minorHAnsi" w:cstheme="minorHAnsi"/>
          <w:sz w:val="22"/>
          <w:szCs w:val="22"/>
        </w:rPr>
        <w:t xml:space="preserve">TVS 2650 </w:t>
      </w:r>
      <w:r w:rsidR="004979EE" w:rsidRPr="006322DF">
        <w:rPr>
          <w:rFonts w:asciiTheme="minorHAnsi" w:hAnsiTheme="minorHAnsi" w:cstheme="minorHAnsi"/>
          <w:sz w:val="22"/>
          <w:szCs w:val="22"/>
        </w:rPr>
        <w:t xml:space="preserve">GM </w:t>
      </w:r>
      <w:r w:rsidR="00812AFA" w:rsidRPr="006322DF">
        <w:rPr>
          <w:rFonts w:asciiTheme="minorHAnsi" w:hAnsiTheme="minorHAnsi" w:cstheme="minorHAnsi"/>
          <w:sz w:val="22"/>
          <w:szCs w:val="22"/>
        </w:rPr>
        <w:t xml:space="preserve">DI </w:t>
      </w:r>
      <w:r w:rsidR="003E3DEA" w:rsidRPr="006322DF">
        <w:rPr>
          <w:rFonts w:asciiTheme="minorHAnsi" w:hAnsiTheme="minorHAnsi" w:cstheme="minorHAnsi"/>
          <w:sz w:val="22"/>
          <w:szCs w:val="22"/>
        </w:rPr>
        <w:t xml:space="preserve">Truck </w:t>
      </w:r>
      <w:r w:rsidRPr="006322DF">
        <w:rPr>
          <w:rFonts w:asciiTheme="minorHAnsi" w:hAnsiTheme="minorHAnsi" w:cstheme="minorHAnsi"/>
          <w:sz w:val="22"/>
          <w:szCs w:val="22"/>
        </w:rPr>
        <w:t>I</w:t>
      </w:r>
      <w:r w:rsidR="002B04D0" w:rsidRPr="006322DF">
        <w:rPr>
          <w:rFonts w:asciiTheme="minorHAnsi" w:hAnsiTheme="minorHAnsi" w:cstheme="minorHAnsi"/>
          <w:sz w:val="22"/>
          <w:szCs w:val="22"/>
        </w:rPr>
        <w:t>ntercooled Supercharger</w:t>
      </w:r>
      <w:r w:rsidR="000D4A1E" w:rsidRPr="006322DF">
        <w:rPr>
          <w:rFonts w:asciiTheme="minorHAnsi" w:hAnsiTheme="minorHAnsi" w:cstheme="minorHAnsi"/>
          <w:sz w:val="22"/>
          <w:szCs w:val="22"/>
        </w:rPr>
        <w:t xml:space="preserve"> (CARB-pending)</w:t>
      </w:r>
      <w:r w:rsidR="002B04D0" w:rsidRPr="006322DF">
        <w:rPr>
          <w:rFonts w:asciiTheme="minorHAnsi" w:hAnsiTheme="minorHAnsi" w:cstheme="minorHAnsi"/>
          <w:sz w:val="22"/>
          <w:szCs w:val="22"/>
        </w:rPr>
        <w:t xml:space="preserve"> </w:t>
      </w:r>
      <w:r w:rsidR="00E06357" w:rsidRPr="006322DF">
        <w:rPr>
          <w:rFonts w:asciiTheme="minorHAnsi" w:hAnsiTheme="minorHAnsi" w:cstheme="minorHAnsi"/>
          <w:sz w:val="22"/>
          <w:szCs w:val="22"/>
        </w:rPr>
        <w:t xml:space="preserve">is </w:t>
      </w:r>
      <w:r w:rsidR="00E209BF" w:rsidRPr="006322DF">
        <w:rPr>
          <w:rFonts w:asciiTheme="minorHAnsi" w:hAnsiTheme="minorHAnsi" w:cstheme="minorHAnsi"/>
          <w:sz w:val="22"/>
          <w:szCs w:val="22"/>
        </w:rPr>
        <w:t>paired</w:t>
      </w:r>
      <w:r w:rsidR="004979EE" w:rsidRPr="006322DF">
        <w:rPr>
          <w:rFonts w:asciiTheme="minorHAnsi" w:hAnsiTheme="minorHAnsi" w:cstheme="minorHAnsi"/>
          <w:sz w:val="22"/>
          <w:szCs w:val="22"/>
        </w:rPr>
        <w:t xml:space="preserve"> with</w:t>
      </w:r>
      <w:r w:rsidR="002F22C9" w:rsidRPr="006322DF">
        <w:rPr>
          <w:rFonts w:asciiTheme="minorHAnsi" w:hAnsiTheme="minorHAnsi" w:cstheme="minorHAnsi"/>
          <w:sz w:val="22"/>
          <w:szCs w:val="22"/>
        </w:rPr>
        <w:t xml:space="preserve"> </w:t>
      </w:r>
      <w:r w:rsidRPr="006322DF">
        <w:rPr>
          <w:rFonts w:asciiTheme="minorHAnsi" w:hAnsiTheme="minorHAnsi" w:cstheme="minorHAnsi"/>
          <w:sz w:val="22"/>
          <w:szCs w:val="22"/>
        </w:rPr>
        <w:t>Lingenfelter Performance Engineering</w:t>
      </w:r>
      <w:r w:rsidR="00AB26A1" w:rsidRPr="006322DF">
        <w:rPr>
          <w:rFonts w:asciiTheme="minorHAnsi" w:hAnsiTheme="minorHAnsi" w:cstheme="minorHAnsi"/>
          <w:sz w:val="22"/>
          <w:szCs w:val="22"/>
        </w:rPr>
        <w:t>’s</w:t>
      </w:r>
      <w:r w:rsidRPr="006322DF">
        <w:rPr>
          <w:rFonts w:asciiTheme="minorHAnsi" w:hAnsiTheme="minorHAnsi" w:cstheme="minorHAnsi"/>
          <w:sz w:val="22"/>
          <w:szCs w:val="22"/>
        </w:rPr>
        <w:t xml:space="preserve"> </w:t>
      </w:r>
      <w:r w:rsidR="00812AFA" w:rsidRPr="006322DF">
        <w:rPr>
          <w:rFonts w:asciiTheme="minorHAnsi" w:hAnsiTheme="minorHAnsi" w:cstheme="minorHAnsi"/>
          <w:sz w:val="22"/>
          <w:szCs w:val="22"/>
        </w:rPr>
        <w:t xml:space="preserve">integrated control system </w:t>
      </w:r>
      <w:r w:rsidR="00AB26A1" w:rsidRPr="006322DF">
        <w:rPr>
          <w:rFonts w:asciiTheme="minorHAnsi" w:hAnsiTheme="minorHAnsi" w:cstheme="minorHAnsi"/>
          <w:sz w:val="22"/>
          <w:szCs w:val="22"/>
        </w:rPr>
        <w:t>giving</w:t>
      </w:r>
      <w:r w:rsidR="00812AFA" w:rsidRPr="006322DF">
        <w:rPr>
          <w:rFonts w:asciiTheme="minorHAnsi" w:hAnsiTheme="minorHAnsi" w:cstheme="minorHAnsi"/>
          <w:sz w:val="22"/>
          <w:szCs w:val="22"/>
        </w:rPr>
        <w:t xml:space="preserve"> trucks</w:t>
      </w:r>
      <w:r w:rsidR="002C5D28" w:rsidRPr="006322DF">
        <w:rPr>
          <w:rFonts w:asciiTheme="minorHAnsi" w:hAnsiTheme="minorHAnsi" w:cstheme="minorHAnsi"/>
          <w:sz w:val="22"/>
          <w:szCs w:val="22"/>
        </w:rPr>
        <w:t xml:space="preserve"> an additional</w:t>
      </w:r>
      <w:r w:rsidR="00812AFA" w:rsidRPr="006322DF">
        <w:rPr>
          <w:rFonts w:asciiTheme="minorHAnsi" w:hAnsiTheme="minorHAnsi" w:cstheme="minorHAnsi"/>
          <w:sz w:val="22"/>
          <w:szCs w:val="22"/>
        </w:rPr>
        <w:t xml:space="preserve"> 150</w:t>
      </w:r>
      <w:r w:rsidR="002C5D28" w:rsidRPr="006322DF">
        <w:rPr>
          <w:rFonts w:asciiTheme="minorHAnsi" w:hAnsiTheme="minorHAnsi" w:cstheme="minorHAnsi"/>
          <w:sz w:val="22"/>
          <w:szCs w:val="22"/>
        </w:rPr>
        <w:t>+</w:t>
      </w:r>
      <w:r w:rsidR="00812AFA" w:rsidRPr="006322DF">
        <w:rPr>
          <w:rFonts w:asciiTheme="minorHAnsi" w:hAnsiTheme="minorHAnsi" w:cstheme="minorHAnsi"/>
          <w:sz w:val="22"/>
          <w:szCs w:val="22"/>
        </w:rPr>
        <w:t xml:space="preserve"> RWHP and 100</w:t>
      </w:r>
      <w:r w:rsidR="00147CE7" w:rsidRPr="006322DF">
        <w:rPr>
          <w:rFonts w:asciiTheme="minorHAnsi" w:hAnsiTheme="minorHAnsi" w:cstheme="minorHAnsi"/>
          <w:sz w:val="22"/>
          <w:szCs w:val="22"/>
        </w:rPr>
        <w:t xml:space="preserve"> </w:t>
      </w:r>
      <w:r w:rsidR="00812AFA" w:rsidRPr="006322DF">
        <w:rPr>
          <w:rFonts w:asciiTheme="minorHAnsi" w:hAnsiTheme="minorHAnsi" w:cstheme="minorHAnsi"/>
          <w:sz w:val="22"/>
          <w:szCs w:val="22"/>
        </w:rPr>
        <w:t xml:space="preserve">RWTQ offering incredible acceleration, improved towing </w:t>
      </w:r>
      <w:r w:rsidR="00147CE7" w:rsidRPr="006322DF">
        <w:rPr>
          <w:rFonts w:asciiTheme="minorHAnsi" w:hAnsiTheme="minorHAnsi" w:cstheme="minorHAnsi"/>
          <w:sz w:val="22"/>
          <w:szCs w:val="22"/>
        </w:rPr>
        <w:t>performance</w:t>
      </w:r>
      <w:r w:rsidR="00E77CFD" w:rsidRPr="006322DF">
        <w:rPr>
          <w:rFonts w:asciiTheme="minorHAnsi" w:hAnsiTheme="minorHAnsi" w:cstheme="minorHAnsi"/>
          <w:sz w:val="22"/>
          <w:szCs w:val="22"/>
        </w:rPr>
        <w:t>,</w:t>
      </w:r>
      <w:r w:rsidR="00812AFA" w:rsidRPr="006322DF">
        <w:rPr>
          <w:rFonts w:asciiTheme="minorHAnsi" w:hAnsiTheme="minorHAnsi" w:cstheme="minorHAnsi"/>
          <w:sz w:val="22"/>
          <w:szCs w:val="22"/>
        </w:rPr>
        <w:t xml:space="preserve"> and </w:t>
      </w:r>
      <w:r w:rsidR="00147CE7" w:rsidRPr="006322DF">
        <w:rPr>
          <w:rFonts w:asciiTheme="minorHAnsi" w:hAnsiTheme="minorHAnsi" w:cstheme="minorHAnsi"/>
          <w:sz w:val="22"/>
          <w:szCs w:val="22"/>
        </w:rPr>
        <w:t xml:space="preserve">enhanced </w:t>
      </w:r>
      <w:r w:rsidR="00812AFA" w:rsidRPr="006322DF">
        <w:rPr>
          <w:rFonts w:asciiTheme="minorHAnsi" w:hAnsiTheme="minorHAnsi" w:cstheme="minorHAnsi"/>
          <w:sz w:val="22"/>
          <w:szCs w:val="22"/>
        </w:rPr>
        <w:t xml:space="preserve">off-road </w:t>
      </w:r>
      <w:r w:rsidR="00147CE7" w:rsidRPr="006322DF">
        <w:rPr>
          <w:rFonts w:asciiTheme="minorHAnsi" w:hAnsiTheme="minorHAnsi" w:cstheme="minorHAnsi"/>
          <w:sz w:val="22"/>
          <w:szCs w:val="22"/>
        </w:rPr>
        <w:t>ability</w:t>
      </w:r>
      <w:r w:rsidR="00812AFA" w:rsidRPr="006322DF">
        <w:rPr>
          <w:rFonts w:asciiTheme="minorHAnsi" w:hAnsiTheme="minorHAnsi" w:cstheme="minorHAnsi"/>
          <w:sz w:val="22"/>
          <w:szCs w:val="22"/>
        </w:rPr>
        <w:t xml:space="preserve"> while retaining excellent drivability and little change to fuel economy</w:t>
      </w:r>
      <w:r w:rsidR="00E77CFD" w:rsidRPr="006322DF">
        <w:rPr>
          <w:rFonts w:asciiTheme="minorHAnsi" w:hAnsiTheme="minorHAnsi" w:cstheme="minorHAnsi"/>
          <w:sz w:val="22"/>
          <w:szCs w:val="22"/>
        </w:rPr>
        <w:t>.</w:t>
      </w:r>
    </w:p>
    <w:p w14:paraId="0C87DA1E" w14:textId="7F00B60C" w:rsidR="007E65BF" w:rsidRPr="006322DF" w:rsidRDefault="007E65BF" w:rsidP="004366C7">
      <w:pPr>
        <w:rPr>
          <w:rFonts w:asciiTheme="minorHAnsi" w:hAnsiTheme="minorHAnsi" w:cstheme="minorHAnsi"/>
          <w:sz w:val="22"/>
          <w:szCs w:val="22"/>
        </w:rPr>
      </w:pPr>
    </w:p>
    <w:p w14:paraId="0A34E620" w14:textId="43F07DDD" w:rsidR="00320243" w:rsidRPr="006322DF" w:rsidRDefault="00AB26A1" w:rsidP="004366C7">
      <w:pPr>
        <w:rPr>
          <w:rFonts w:asciiTheme="minorHAnsi" w:hAnsiTheme="minorHAnsi" w:cstheme="minorHAnsi"/>
          <w:sz w:val="22"/>
          <w:szCs w:val="22"/>
        </w:rPr>
      </w:pPr>
      <w:r w:rsidRPr="006322DF">
        <w:rPr>
          <w:rFonts w:asciiTheme="minorHAnsi" w:hAnsiTheme="minorHAnsi" w:cstheme="minorHAnsi"/>
          <w:sz w:val="22"/>
          <w:szCs w:val="22"/>
        </w:rPr>
        <w:t xml:space="preserve">The supercharger utilizes advanced Eaton TVS (r) high helix </w:t>
      </w:r>
      <w:r w:rsidR="00E77CFD" w:rsidRPr="006322DF">
        <w:rPr>
          <w:rFonts w:asciiTheme="minorHAnsi" w:hAnsiTheme="minorHAnsi" w:cstheme="minorHAnsi"/>
          <w:sz w:val="22"/>
          <w:szCs w:val="22"/>
        </w:rPr>
        <w:t>four-lobe</w:t>
      </w:r>
      <w:r w:rsidRPr="006322DF">
        <w:rPr>
          <w:rFonts w:asciiTheme="minorHAnsi" w:hAnsiTheme="minorHAnsi" w:cstheme="minorHAnsi"/>
          <w:sz w:val="22"/>
          <w:szCs w:val="22"/>
        </w:rPr>
        <w:t xml:space="preserve"> rotor technology for maximum efficiency across the entire RPM range. </w:t>
      </w:r>
      <w:r w:rsidR="00E77CFD" w:rsidRPr="006322DF">
        <w:rPr>
          <w:rFonts w:asciiTheme="minorHAnsi" w:hAnsiTheme="minorHAnsi" w:cstheme="minorHAnsi"/>
          <w:sz w:val="22"/>
          <w:szCs w:val="22"/>
        </w:rPr>
        <w:t>In addition, a</w:t>
      </w:r>
      <w:r w:rsidRPr="006322DF">
        <w:rPr>
          <w:rFonts w:asciiTheme="minorHAnsi" w:hAnsiTheme="minorHAnsi" w:cstheme="minorHAnsi"/>
          <w:sz w:val="22"/>
          <w:szCs w:val="22"/>
        </w:rPr>
        <w:t xml:space="preserve"> unique lid and intercooler geometry </w:t>
      </w:r>
      <w:r w:rsidR="00E77CFD" w:rsidRPr="006322DF">
        <w:rPr>
          <w:rFonts w:asciiTheme="minorHAnsi" w:hAnsiTheme="minorHAnsi" w:cstheme="minorHAnsi"/>
          <w:sz w:val="22"/>
          <w:szCs w:val="22"/>
        </w:rPr>
        <w:t>was</w:t>
      </w:r>
      <w:r w:rsidRPr="006322DF">
        <w:rPr>
          <w:rFonts w:asciiTheme="minorHAnsi" w:hAnsiTheme="minorHAnsi" w:cstheme="minorHAnsi"/>
          <w:sz w:val="22"/>
          <w:szCs w:val="22"/>
        </w:rPr>
        <w:t xml:space="preserve"> developed to optimize airflow evenly across the </w:t>
      </w:r>
      <w:r w:rsidR="00E77CFD" w:rsidRPr="006322DF">
        <w:rPr>
          <w:rFonts w:asciiTheme="minorHAnsi" w:hAnsiTheme="minorHAnsi" w:cstheme="minorHAnsi"/>
          <w:sz w:val="22"/>
          <w:szCs w:val="22"/>
        </w:rPr>
        <w:t>high-efficiency</w:t>
      </w:r>
      <w:r w:rsidRPr="006322DF">
        <w:rPr>
          <w:rFonts w:asciiTheme="minorHAnsi" w:hAnsiTheme="minorHAnsi" w:cstheme="minorHAnsi"/>
          <w:sz w:val="22"/>
          <w:szCs w:val="22"/>
        </w:rPr>
        <w:t xml:space="preserve"> charge air intercooler for maximum cooling. </w:t>
      </w:r>
    </w:p>
    <w:p w14:paraId="2B8D63B4" w14:textId="77777777" w:rsidR="004366C7" w:rsidRPr="006322DF" w:rsidRDefault="004366C7" w:rsidP="004366C7">
      <w:pPr>
        <w:rPr>
          <w:rFonts w:asciiTheme="minorHAnsi" w:hAnsiTheme="minorHAnsi" w:cstheme="minorHAnsi"/>
          <w:sz w:val="22"/>
          <w:szCs w:val="22"/>
        </w:rPr>
      </w:pPr>
    </w:p>
    <w:p w14:paraId="09DC677E" w14:textId="4A94C6DB" w:rsidR="007E65BF" w:rsidRPr="006322DF" w:rsidRDefault="004366C7" w:rsidP="007E65BF">
      <w:pPr>
        <w:rPr>
          <w:rFonts w:asciiTheme="minorHAnsi" w:hAnsiTheme="minorHAnsi" w:cstheme="minorHAnsi"/>
          <w:sz w:val="22"/>
          <w:szCs w:val="22"/>
        </w:rPr>
      </w:pPr>
      <w:r w:rsidRPr="006322DF">
        <w:rPr>
          <w:rFonts w:asciiTheme="minorHAnsi" w:hAnsiTheme="minorHAnsi" w:cstheme="minorHAnsi"/>
          <w:sz w:val="22"/>
          <w:szCs w:val="22"/>
        </w:rPr>
        <w:t xml:space="preserve">The </w:t>
      </w:r>
      <w:hyperlink r:id="rId6" w:anchor=".YXGB7C-B3ys" w:history="1">
        <w:r w:rsidR="00D7265D" w:rsidRPr="006322DF">
          <w:rPr>
            <w:rStyle w:val="Hyperlink"/>
            <w:rFonts w:asciiTheme="minorHAnsi" w:hAnsiTheme="minorHAnsi" w:cstheme="minorHAnsi"/>
            <w:sz w:val="22"/>
            <w:szCs w:val="22"/>
          </w:rPr>
          <w:t>Lingenfelter exclusive Magnuson</w:t>
        </w:r>
        <w:r w:rsidR="00DC34B6" w:rsidRPr="006322DF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 </w:t>
        </w:r>
        <w:r w:rsidR="00E06357" w:rsidRPr="006322DF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TVS 2650 </w:t>
        </w:r>
        <w:r w:rsidR="00D7265D" w:rsidRPr="006322DF">
          <w:rPr>
            <w:rStyle w:val="Hyperlink"/>
            <w:rFonts w:asciiTheme="minorHAnsi" w:hAnsiTheme="minorHAnsi" w:cstheme="minorHAnsi"/>
            <w:sz w:val="22"/>
            <w:szCs w:val="22"/>
          </w:rPr>
          <w:t>Supercharger</w:t>
        </w:r>
      </w:hyperlink>
      <w:r w:rsidRPr="006322DF">
        <w:rPr>
          <w:rFonts w:asciiTheme="minorHAnsi" w:hAnsiTheme="minorHAnsi" w:cstheme="minorHAnsi"/>
          <w:sz w:val="22"/>
          <w:szCs w:val="22"/>
        </w:rPr>
        <w:t xml:space="preserve"> is an all-inclusive, technically advanced </w:t>
      </w:r>
      <w:r w:rsidR="008A4D79" w:rsidRPr="006322DF">
        <w:rPr>
          <w:rFonts w:asciiTheme="minorHAnsi" w:hAnsiTheme="minorHAnsi" w:cstheme="minorHAnsi"/>
          <w:sz w:val="22"/>
          <w:szCs w:val="22"/>
        </w:rPr>
        <w:t>package</w:t>
      </w:r>
      <w:r w:rsidRPr="006322DF">
        <w:rPr>
          <w:rFonts w:asciiTheme="minorHAnsi" w:hAnsiTheme="minorHAnsi" w:cstheme="minorHAnsi"/>
          <w:sz w:val="22"/>
          <w:szCs w:val="22"/>
        </w:rPr>
        <w:t xml:space="preserve"> </w:t>
      </w:r>
      <w:r w:rsidR="00AB26A1" w:rsidRPr="006322DF">
        <w:rPr>
          <w:rFonts w:asciiTheme="minorHAnsi" w:hAnsiTheme="minorHAnsi" w:cstheme="minorHAnsi"/>
          <w:sz w:val="22"/>
          <w:szCs w:val="22"/>
        </w:rPr>
        <w:t xml:space="preserve">designed to fit L86 heads. The inlet features patented DFT porting and is compatible with a stock L86 90mm throttle body, LT5 95mm </w:t>
      </w:r>
      <w:hyperlink r:id="rId7" w:anchor=".YVYPYC-B3ys" w:history="1">
        <w:r w:rsidR="00AB26A1" w:rsidRPr="006322DF">
          <w:rPr>
            <w:rStyle w:val="Hyperlink"/>
            <w:rFonts w:asciiTheme="minorHAnsi" w:hAnsiTheme="minorHAnsi" w:cstheme="minorHAnsi"/>
            <w:sz w:val="22"/>
            <w:szCs w:val="22"/>
          </w:rPr>
          <w:t>Lingenfelter Performance Engineering Ported LT5 95 mm Throttle Body</w:t>
        </w:r>
        <w:r w:rsidR="00E77CFD" w:rsidRPr="006322DF">
          <w:rPr>
            <w:rStyle w:val="Hyperlink"/>
            <w:rFonts w:asciiTheme="minorHAnsi" w:hAnsiTheme="minorHAnsi" w:cstheme="minorHAnsi"/>
            <w:sz w:val="22"/>
            <w:szCs w:val="22"/>
          </w:rPr>
          <w:t>,</w:t>
        </w:r>
      </w:hyperlink>
      <w:r w:rsidR="00AB26A1" w:rsidRPr="006322DF">
        <w:rPr>
          <w:rFonts w:asciiTheme="minorHAnsi" w:hAnsiTheme="minorHAnsi" w:cstheme="minorHAnsi"/>
          <w:sz w:val="22"/>
          <w:szCs w:val="22"/>
        </w:rPr>
        <w:t xml:space="preserve"> and up to a Nick Williams103mm</w:t>
      </w:r>
      <w:r w:rsidR="00724068" w:rsidRPr="006322DF">
        <w:rPr>
          <w:rFonts w:asciiTheme="minorHAnsi" w:hAnsiTheme="minorHAnsi" w:cstheme="minorHAnsi"/>
          <w:sz w:val="22"/>
          <w:szCs w:val="22"/>
        </w:rPr>
        <w:t xml:space="preserve">. </w:t>
      </w:r>
      <w:r w:rsidR="00DC34B6" w:rsidRPr="006322D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0AB5944" w14:textId="77777777" w:rsidR="003E56A5" w:rsidRPr="006322DF" w:rsidRDefault="003E56A5" w:rsidP="003E56A5">
      <w:pPr>
        <w:rPr>
          <w:rFonts w:asciiTheme="minorHAnsi" w:hAnsiTheme="minorHAnsi" w:cstheme="minorHAnsi"/>
          <w:sz w:val="22"/>
          <w:szCs w:val="22"/>
        </w:rPr>
      </w:pPr>
    </w:p>
    <w:p w14:paraId="211191FC" w14:textId="77A224DF" w:rsidR="00B53EAE" w:rsidRPr="006322DF" w:rsidRDefault="003E56A5" w:rsidP="003E56A5">
      <w:pPr>
        <w:rPr>
          <w:rFonts w:asciiTheme="minorHAnsi" w:hAnsiTheme="minorHAnsi" w:cstheme="minorHAnsi"/>
          <w:sz w:val="22"/>
          <w:szCs w:val="22"/>
        </w:rPr>
      </w:pPr>
      <w:r w:rsidRPr="006322DF">
        <w:rPr>
          <w:rFonts w:asciiTheme="minorHAnsi" w:hAnsiTheme="minorHAnsi" w:cstheme="minorHAnsi"/>
          <w:sz w:val="22"/>
          <w:szCs w:val="22"/>
        </w:rPr>
        <w:t xml:space="preserve">For more information or to schedule an install at a Lingenfelter Performance Engineering Build Centers, give us a call at </w:t>
      </w:r>
      <w:r w:rsidRPr="006322DF">
        <w:rPr>
          <w:rFonts w:asciiTheme="minorHAnsi" w:hAnsiTheme="minorHAnsi" w:cstheme="minorHAnsi"/>
          <w:color w:val="222222"/>
          <w:sz w:val="22"/>
          <w:szCs w:val="22"/>
        </w:rPr>
        <w:t xml:space="preserve">(260) 724-2552, </w:t>
      </w:r>
      <w:r w:rsidRPr="006322DF">
        <w:rPr>
          <w:rFonts w:asciiTheme="minorHAnsi" w:hAnsiTheme="minorHAnsi" w:cstheme="minorHAnsi"/>
          <w:sz w:val="22"/>
          <w:szCs w:val="22"/>
        </w:rPr>
        <w:t>send an email to</w:t>
      </w:r>
      <w:r w:rsidR="0022549B" w:rsidRPr="006322DF">
        <w:rPr>
          <w:rFonts w:asciiTheme="minorHAnsi" w:hAnsiTheme="minorHAnsi" w:cstheme="minorHAnsi"/>
          <w:sz w:val="22"/>
          <w:szCs w:val="22"/>
        </w:rPr>
        <w:t xml:space="preserve"> </w:t>
      </w:r>
      <w:hyperlink r:id="rId8" w:history="1">
        <w:r w:rsidR="0022549B" w:rsidRPr="006322DF">
          <w:rPr>
            <w:rStyle w:val="Hyperlink"/>
            <w:rFonts w:asciiTheme="minorHAnsi" w:hAnsiTheme="minorHAnsi" w:cstheme="minorHAnsi"/>
            <w:sz w:val="22"/>
            <w:szCs w:val="22"/>
          </w:rPr>
          <w:t>sales@lingenfelter.com</w:t>
        </w:r>
      </w:hyperlink>
      <w:r w:rsidR="0022549B" w:rsidRPr="006322DF">
        <w:rPr>
          <w:rFonts w:asciiTheme="minorHAnsi" w:hAnsiTheme="minorHAnsi" w:cstheme="minorHAnsi"/>
          <w:sz w:val="22"/>
          <w:szCs w:val="22"/>
        </w:rPr>
        <w:t xml:space="preserve">.   </w:t>
      </w:r>
    </w:p>
    <w:p w14:paraId="0CE28E42" w14:textId="77777777" w:rsidR="0022549B" w:rsidRPr="006322DF" w:rsidRDefault="0022549B" w:rsidP="003E56A5">
      <w:pPr>
        <w:rPr>
          <w:rFonts w:asciiTheme="minorHAnsi" w:hAnsiTheme="minorHAnsi" w:cstheme="minorHAnsi"/>
          <w:color w:val="222222"/>
          <w:sz w:val="22"/>
          <w:szCs w:val="22"/>
        </w:rPr>
      </w:pPr>
    </w:p>
    <w:p w14:paraId="3F8480F3" w14:textId="44F5B445" w:rsidR="004979EE" w:rsidRPr="006322DF" w:rsidRDefault="004979EE" w:rsidP="003E56A5">
      <w:pPr>
        <w:rPr>
          <w:rFonts w:asciiTheme="minorHAnsi" w:hAnsiTheme="minorHAnsi" w:cstheme="minorHAnsi"/>
          <w:b/>
          <w:bCs/>
          <w:color w:val="222222"/>
          <w:sz w:val="22"/>
          <w:szCs w:val="22"/>
        </w:rPr>
      </w:pPr>
      <w:r w:rsidRPr="006322DF">
        <w:rPr>
          <w:rFonts w:asciiTheme="minorHAnsi" w:hAnsiTheme="minorHAnsi" w:cstheme="minorHAnsi"/>
          <w:b/>
          <w:bCs/>
          <w:color w:val="222222"/>
          <w:sz w:val="22"/>
          <w:szCs w:val="22"/>
        </w:rPr>
        <w:t>Lingenfelter Performance Engineering Build Centers</w:t>
      </w:r>
    </w:p>
    <w:p w14:paraId="3525C2DA" w14:textId="5735E6F7" w:rsidR="004366C7" w:rsidRPr="006322DF" w:rsidRDefault="00D60B96" w:rsidP="004366C7">
      <w:pPr>
        <w:rPr>
          <w:rStyle w:val="lrzxr"/>
          <w:rFonts w:asciiTheme="minorHAnsi" w:hAnsiTheme="minorHAnsi" w:cstheme="minorHAnsi"/>
          <w:color w:val="222222"/>
          <w:sz w:val="22"/>
          <w:szCs w:val="22"/>
        </w:rPr>
      </w:pPr>
      <w:r w:rsidRPr="006322DF">
        <w:rPr>
          <w:rStyle w:val="lrzxr"/>
          <w:rFonts w:asciiTheme="minorHAnsi" w:hAnsiTheme="minorHAnsi" w:cstheme="minorHAnsi"/>
          <w:color w:val="222222"/>
          <w:sz w:val="22"/>
          <w:szCs w:val="22"/>
        </w:rPr>
        <w:t xml:space="preserve">47451 Avante Dr, Wixom, MI 48393 | </w:t>
      </w:r>
      <w:r w:rsidR="003E56A5" w:rsidRPr="006322DF">
        <w:rPr>
          <w:rFonts w:asciiTheme="minorHAnsi" w:hAnsiTheme="minorHAnsi" w:cstheme="minorHAnsi"/>
          <w:color w:val="222222"/>
          <w:sz w:val="22"/>
          <w:szCs w:val="22"/>
        </w:rPr>
        <w:t>1557 Winchester Rd, Decatur, IN 46733</w:t>
      </w:r>
      <w:r w:rsidR="004979EE" w:rsidRPr="006322D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="0081239A" w:rsidRPr="006322DF">
        <w:rPr>
          <w:rFonts w:asciiTheme="minorHAnsi" w:hAnsiTheme="minorHAnsi" w:cstheme="minorHAnsi"/>
          <w:color w:val="222222"/>
          <w:sz w:val="22"/>
          <w:szCs w:val="22"/>
        </w:rPr>
        <w:t xml:space="preserve">  </w:t>
      </w:r>
    </w:p>
    <w:p w14:paraId="5D1A0CB4" w14:textId="173D22F6" w:rsidR="00E77CFD" w:rsidRPr="006322DF" w:rsidRDefault="00E77CFD" w:rsidP="0052579B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6322DF">
        <w:rPr>
          <w:rFonts w:asciiTheme="minorHAnsi" w:hAnsiTheme="minorHAnsi" w:cstheme="minorHAnsi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334E924" wp14:editId="3D874692">
            <wp:simplePos x="0" y="0"/>
            <wp:positionH relativeFrom="column">
              <wp:posOffset>-50800</wp:posOffset>
            </wp:positionH>
            <wp:positionV relativeFrom="paragraph">
              <wp:posOffset>71120</wp:posOffset>
            </wp:positionV>
            <wp:extent cx="1506855" cy="720725"/>
            <wp:effectExtent l="0" t="0" r="4445" b="3175"/>
            <wp:wrapTight wrapText="bothSides">
              <wp:wrapPolygon edited="0">
                <wp:start x="0" y="0"/>
                <wp:lineTo x="0" y="21315"/>
                <wp:lineTo x="21482" y="21315"/>
                <wp:lineTo x="21482" y="0"/>
                <wp:lineTo x="0" y="0"/>
              </wp:wrapPolygon>
            </wp:wrapTight>
            <wp:docPr id="9" name="Picture 9" descr="A close-up of a mach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machi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79B" w:rsidRPr="006322DF">
        <w:rPr>
          <w:rFonts w:asciiTheme="minorHAnsi" w:hAnsiTheme="minorHAnsi" w:cstheme="minorHAnsi"/>
          <w:b/>
          <w:bCs/>
          <w:color w:val="000000"/>
          <w:sz w:val="22"/>
          <w:szCs w:val="22"/>
        </w:rPr>
        <w:fldChar w:fldCharType="begin"/>
      </w:r>
      <w:r w:rsidR="00E52E0D" w:rsidRPr="006322DF">
        <w:rPr>
          <w:rFonts w:asciiTheme="minorHAnsi" w:hAnsiTheme="minorHAnsi" w:cstheme="minorHAnsi"/>
          <w:b/>
          <w:bCs/>
          <w:color w:val="000000"/>
          <w:sz w:val="22"/>
          <w:szCs w:val="22"/>
        </w:rPr>
        <w:instrText xml:space="preserve"> INCLUDEPICTURE "C:\\var\\folders\\wy\\425__cm93pq8l71wh5725nfh0000gn\\T\\com.microsoft.Word\\WebArchiveCopyPasteTempFiles\\lingenfelter-95mm-throttle-body.jpg" \* MERGEFORMAT </w:instrText>
      </w:r>
      <w:r w:rsidR="006322DF" w:rsidRPr="006322DF">
        <w:rPr>
          <w:rFonts w:asciiTheme="minorHAnsi" w:hAnsiTheme="minorHAnsi" w:cstheme="minorHAnsi"/>
          <w:b/>
          <w:bCs/>
          <w:color w:val="000000"/>
          <w:sz w:val="22"/>
          <w:szCs w:val="22"/>
        </w:rPr>
        <w:fldChar w:fldCharType="separate"/>
      </w:r>
      <w:r w:rsidR="0052579B" w:rsidRPr="006322DF">
        <w:rPr>
          <w:rFonts w:asciiTheme="minorHAnsi" w:hAnsiTheme="minorHAnsi" w:cstheme="minorHAnsi"/>
          <w:b/>
          <w:bCs/>
          <w:color w:val="000000"/>
          <w:sz w:val="22"/>
          <w:szCs w:val="22"/>
        </w:rPr>
        <w:fldChar w:fldCharType="end"/>
      </w:r>
    </w:p>
    <w:p w14:paraId="2D05FB63" w14:textId="51B67B54" w:rsidR="00E77CFD" w:rsidRPr="006322DF" w:rsidRDefault="00393B69" w:rsidP="00393B69">
      <w:pPr>
        <w:spacing w:before="100" w:beforeAutospacing="1" w:after="100" w:afterAutospacing="1"/>
        <w:rPr>
          <w:rFonts w:asciiTheme="minorHAnsi" w:hAnsiTheme="minorHAnsi" w:cstheme="minorHAnsi"/>
          <w:color w:val="000000"/>
          <w:sz w:val="22"/>
          <w:szCs w:val="22"/>
        </w:rPr>
      </w:pPr>
      <w:r w:rsidRPr="006322DF">
        <w:rPr>
          <w:rFonts w:asciiTheme="minorHAnsi" w:hAnsiTheme="minorHAnsi" w:cstheme="minorHAnsi"/>
          <w:color w:val="000000"/>
          <w:sz w:val="22"/>
          <w:szCs w:val="22"/>
        </w:rPr>
        <w:t>3-Year/36,000 Mile Warranty </w:t>
      </w:r>
    </w:p>
    <w:p w14:paraId="6A7D4941" w14:textId="38E26B91" w:rsidR="0052579B" w:rsidRPr="006322DF" w:rsidRDefault="0052579B" w:rsidP="0052579B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6322DF">
        <w:rPr>
          <w:rFonts w:asciiTheme="minorHAnsi" w:hAnsiTheme="minorHAnsi" w:cstheme="minorHAnsi"/>
          <w:color w:val="000000"/>
          <w:sz w:val="22"/>
          <w:szCs w:val="22"/>
        </w:rPr>
        <w:t xml:space="preserve">5.3L engines will </w:t>
      </w:r>
      <w:r w:rsidR="002C5D28" w:rsidRPr="006322DF">
        <w:rPr>
          <w:rFonts w:asciiTheme="minorHAnsi" w:hAnsiTheme="minorHAnsi" w:cstheme="minorHAnsi"/>
          <w:color w:val="000000"/>
          <w:sz w:val="22"/>
          <w:szCs w:val="22"/>
        </w:rPr>
        <w:t>require</w:t>
      </w:r>
      <w:r w:rsidRPr="006322D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C5D28" w:rsidRPr="006322DF">
        <w:rPr>
          <w:rFonts w:asciiTheme="minorHAnsi" w:hAnsiTheme="minorHAnsi" w:cstheme="minorHAnsi"/>
          <w:color w:val="000000"/>
          <w:sz w:val="22"/>
          <w:szCs w:val="22"/>
        </w:rPr>
        <w:t>an L86</w:t>
      </w:r>
      <w:r w:rsidRPr="006322DF">
        <w:rPr>
          <w:rFonts w:asciiTheme="minorHAnsi" w:hAnsiTheme="minorHAnsi" w:cstheme="minorHAnsi"/>
          <w:color w:val="000000"/>
          <w:sz w:val="22"/>
          <w:szCs w:val="22"/>
        </w:rPr>
        <w:t xml:space="preserve"> 6.2-liter throttle body </w:t>
      </w:r>
      <w:r w:rsidR="00AB26A1" w:rsidRPr="006322DF">
        <w:rPr>
          <w:rFonts w:asciiTheme="minorHAnsi" w:hAnsiTheme="minorHAnsi" w:cstheme="minorHAnsi"/>
          <w:color w:val="000000"/>
          <w:sz w:val="22"/>
          <w:szCs w:val="22"/>
        </w:rPr>
        <w:t>or a 95mm such</w:t>
      </w:r>
      <w:r w:rsidRPr="006322DF">
        <w:rPr>
          <w:rFonts w:asciiTheme="minorHAnsi" w:hAnsiTheme="minorHAnsi" w:cstheme="minorHAnsi"/>
          <w:color w:val="000000"/>
          <w:sz w:val="22"/>
          <w:szCs w:val="22"/>
        </w:rPr>
        <w:t xml:space="preserve"> as the</w:t>
      </w:r>
      <w:r w:rsidRPr="006322DF">
        <w:rPr>
          <w:rStyle w:val="apple-converted-space"/>
          <w:rFonts w:asciiTheme="minorHAnsi" w:hAnsiTheme="minorHAnsi" w:cstheme="minorHAnsi"/>
          <w:color w:val="000000"/>
          <w:sz w:val="22"/>
          <w:szCs w:val="22"/>
        </w:rPr>
        <w:t> </w:t>
      </w:r>
      <w:hyperlink r:id="rId10" w:anchor=".YVchly-B3ys" w:tgtFrame="_blank" w:history="1">
        <w:r w:rsidRPr="006322DF">
          <w:rPr>
            <w:rStyle w:val="Hyperlink"/>
            <w:rFonts w:asciiTheme="minorHAnsi" w:hAnsiTheme="minorHAnsi" w:cstheme="minorHAnsi"/>
            <w:sz w:val="22"/>
            <w:szCs w:val="22"/>
          </w:rPr>
          <w:t>Lingenfelter Performance Engineering Ported LT5 95 mm Throttle Body</w:t>
        </w:r>
      </w:hyperlink>
      <w:r w:rsidRPr="006322D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1457CF4" w14:textId="41D79055" w:rsidR="00D2316F" w:rsidRPr="006322DF" w:rsidRDefault="00D2316F" w:rsidP="0052579B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18D89042" w14:textId="77777777" w:rsidR="006322DF" w:rsidRDefault="006322DF" w:rsidP="00D2316F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01EE9F0" w14:textId="77777777" w:rsidR="006322DF" w:rsidRDefault="006322DF" w:rsidP="00D2316F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17A76F6E" w14:textId="77777777" w:rsidR="006322DF" w:rsidRDefault="006322DF" w:rsidP="00D2316F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4D22F171" w14:textId="77777777" w:rsidR="006322DF" w:rsidRDefault="006322DF" w:rsidP="00D2316F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475D1E8" w14:textId="4A3FFEE9" w:rsidR="006322DF" w:rsidRDefault="006322DF" w:rsidP="006322DF">
      <w:pPr>
        <w:pStyle w:val="Heading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6322DF">
        <w:rPr>
          <w:rFonts w:asciiTheme="minorHAnsi" w:hAnsiTheme="minorHAnsi" w:cstheme="minorHAnsi"/>
          <w:color w:val="000000"/>
          <w:sz w:val="22"/>
          <w:szCs w:val="22"/>
        </w:rPr>
        <w:t>Additional Information</w:t>
      </w:r>
      <w:r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</w:p>
    <w:p w14:paraId="14231ABF" w14:textId="2664B697" w:rsidR="006322DF" w:rsidRDefault="006322DF" w:rsidP="006322DF">
      <w:pPr>
        <w:pStyle w:val="Heading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1AC489A8" w14:textId="2ACD5913" w:rsidR="006322DF" w:rsidRPr="006322DF" w:rsidRDefault="006322DF" w:rsidP="006322DF">
      <w:pPr>
        <w:pStyle w:val="Heading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6322DF">
        <w:rPr>
          <w:rFonts w:asciiTheme="minorHAnsi" w:hAnsiTheme="minorHAnsi" w:cstheme="minorHAnsi"/>
          <w:b w:val="0"/>
          <w:bCs w:val="0"/>
          <w:sz w:val="22"/>
          <w:szCs w:val="22"/>
        </w:rPr>
        <w:lastRenderedPageBreak/>
        <w:t xml:space="preserve">Lingenfelter Exclusive Magnuson GM Magnum DI 5.3 &amp; 6.2L Intercooled Supercharger </w:t>
      </w:r>
      <w:proofErr w:type="gramStart"/>
      <w:r w:rsidRPr="006322D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Package 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Product</w:t>
      </w:r>
      <w:proofErr w:type="gramEnd"/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Page</w:t>
      </w:r>
    </w:p>
    <w:p w14:paraId="00BD9567" w14:textId="3856304C" w:rsidR="006322DF" w:rsidRDefault="006322DF" w:rsidP="006322DF">
      <w:pPr>
        <w:pStyle w:val="Heading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fldChar w:fldCharType="begin"/>
      </w:r>
      <w:r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instrText xml:space="preserve"> HYPERLINK "</w:instrText>
      </w:r>
      <w:r w:rsidRPr="006322DF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instrText>https://www.lingenfelter.com/magnuson-gm-di-5.3-6.2l-truck-intercooled-supercharger-package-2019-newer</w:instrText>
      </w:r>
      <w:r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instrText xml:space="preserve">" </w:instrText>
      </w:r>
      <w:r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fldChar w:fldCharType="separate"/>
      </w:r>
      <w:r w:rsidRPr="00B32AD6">
        <w:rPr>
          <w:rStyle w:val="Hyperlink"/>
          <w:rFonts w:asciiTheme="minorHAnsi" w:hAnsiTheme="minorHAnsi" w:cstheme="minorHAnsi"/>
          <w:b w:val="0"/>
          <w:bCs w:val="0"/>
          <w:sz w:val="22"/>
          <w:szCs w:val="22"/>
        </w:rPr>
        <w:t>https://www.lingenfelter.com/magnuson-gm-di-5.3-6.2l-truck-intercooled-supercharger-package-2019-newer</w:t>
      </w:r>
      <w:r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fldChar w:fldCharType="end"/>
      </w:r>
    </w:p>
    <w:p w14:paraId="5CCC48A6" w14:textId="77777777" w:rsidR="006322DF" w:rsidRDefault="006322DF" w:rsidP="006322DF">
      <w:pPr>
        <w:pStyle w:val="Heading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5720A771" w14:textId="77777777" w:rsidR="006322DF" w:rsidRDefault="006322DF" w:rsidP="006322DF">
      <w:pPr>
        <w:pStyle w:val="Heading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3C491682" w14:textId="670E306D" w:rsidR="006322DF" w:rsidRDefault="006322DF" w:rsidP="006322DF">
      <w:pPr>
        <w:pStyle w:val="Heading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Videos</w:t>
      </w:r>
    </w:p>
    <w:p w14:paraId="726701C3" w14:textId="59476EE3" w:rsidR="006322DF" w:rsidRPr="006322DF" w:rsidRDefault="006322DF" w:rsidP="006322DF">
      <w:pPr>
        <w:pStyle w:val="Heading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6322DF">
        <w:rPr>
          <w:rFonts w:asciiTheme="minorHAnsi" w:hAnsiTheme="minorHAnsi" w:cstheme="minorHAnsi"/>
          <w:b w:val="0"/>
          <w:bCs w:val="0"/>
          <w:sz w:val="22"/>
          <w:szCs w:val="22"/>
        </w:rPr>
        <w:t>Lingenfelter Exclusive Magnuson GM Magnum DI 5.3 &amp; 6.2L Intercooled Supercharger Package - GM Trucks</w:t>
      </w:r>
    </w:p>
    <w:p w14:paraId="7E593A33" w14:textId="21B95476" w:rsidR="00D2316F" w:rsidRPr="006322DF" w:rsidRDefault="006322DF" w:rsidP="00D2316F">
      <w:pPr>
        <w:rPr>
          <w:rStyle w:val="Hyperlink"/>
          <w:rFonts w:asciiTheme="minorHAnsi" w:hAnsiTheme="minorHAnsi" w:cstheme="minorHAnsi"/>
          <w:color w:val="0563C1"/>
          <w:sz w:val="22"/>
          <w:szCs w:val="22"/>
        </w:rPr>
      </w:pPr>
      <w:hyperlink r:id="rId11" w:history="1">
        <w:r w:rsidRPr="00B32AD6">
          <w:rPr>
            <w:rStyle w:val="Hyperlink"/>
            <w:rFonts w:asciiTheme="minorHAnsi" w:hAnsiTheme="minorHAnsi" w:cstheme="minorHAnsi"/>
            <w:sz w:val="22"/>
            <w:szCs w:val="22"/>
          </w:rPr>
          <w:t>https://www.youtube.com/watch?v=TII9qv3UEKU</w:t>
        </w:r>
      </w:hyperlink>
      <w:r w:rsidRPr="006322DF">
        <w:rPr>
          <w:rStyle w:val="Hyperlink"/>
          <w:rFonts w:asciiTheme="minorHAnsi" w:hAnsiTheme="minorHAnsi" w:cstheme="minorHAnsi"/>
          <w:color w:val="0563C1"/>
          <w:sz w:val="22"/>
          <w:szCs w:val="22"/>
        </w:rPr>
        <w:t xml:space="preserve"> </w:t>
      </w:r>
    </w:p>
    <w:p w14:paraId="3F8E405E" w14:textId="4F482BB7" w:rsidR="006322DF" w:rsidRPr="006322DF" w:rsidRDefault="006322DF" w:rsidP="00D2316F">
      <w:pPr>
        <w:rPr>
          <w:rStyle w:val="Hyperlink"/>
          <w:rFonts w:asciiTheme="minorHAnsi" w:hAnsiTheme="minorHAnsi" w:cstheme="minorHAnsi"/>
          <w:color w:val="0563C1"/>
          <w:sz w:val="22"/>
          <w:szCs w:val="22"/>
        </w:rPr>
      </w:pPr>
    </w:p>
    <w:p w14:paraId="4967A923" w14:textId="28E077C5" w:rsidR="006322DF" w:rsidRPr="006322DF" w:rsidRDefault="006322DF" w:rsidP="006322DF">
      <w:pPr>
        <w:outlineLvl w:val="0"/>
        <w:rPr>
          <w:rFonts w:asciiTheme="minorHAnsi" w:hAnsiTheme="minorHAnsi" w:cstheme="minorHAnsi"/>
          <w:kern w:val="36"/>
          <w:sz w:val="22"/>
          <w:szCs w:val="22"/>
        </w:rPr>
      </w:pPr>
      <w:r w:rsidRPr="006322DF">
        <w:rPr>
          <w:rFonts w:asciiTheme="minorHAnsi" w:hAnsiTheme="minorHAnsi" w:cstheme="minorHAnsi"/>
          <w:kern w:val="36"/>
          <w:sz w:val="22"/>
          <w:szCs w:val="22"/>
        </w:rPr>
        <w:t xml:space="preserve">Lingenfelter Exclusive Magnuson GM Truck Supercharger System | </w:t>
      </w:r>
      <w:r>
        <w:rPr>
          <w:rFonts w:asciiTheme="minorHAnsi" w:hAnsiTheme="minorHAnsi" w:cstheme="minorHAnsi"/>
          <w:kern w:val="36"/>
          <w:sz w:val="22"/>
          <w:szCs w:val="22"/>
        </w:rPr>
        <w:t xml:space="preserve">Wixom, MI </w:t>
      </w:r>
      <w:r w:rsidRPr="006322DF">
        <w:rPr>
          <w:rFonts w:asciiTheme="minorHAnsi" w:hAnsiTheme="minorHAnsi" w:cstheme="minorHAnsi"/>
          <w:kern w:val="36"/>
          <w:sz w:val="22"/>
          <w:szCs w:val="22"/>
        </w:rPr>
        <w:t>Build Center Installation</w:t>
      </w:r>
    </w:p>
    <w:p w14:paraId="1EC1F5F5" w14:textId="5ABC9F52" w:rsidR="006322DF" w:rsidRPr="006322DF" w:rsidRDefault="006322DF" w:rsidP="00D2316F">
      <w:pPr>
        <w:rPr>
          <w:rFonts w:asciiTheme="minorHAnsi" w:hAnsiTheme="minorHAnsi" w:cstheme="minorHAnsi"/>
          <w:sz w:val="22"/>
          <w:szCs w:val="22"/>
        </w:rPr>
      </w:pPr>
      <w:hyperlink r:id="rId12" w:history="1">
        <w:r w:rsidRPr="006322DF">
          <w:rPr>
            <w:rStyle w:val="Hyperlink"/>
            <w:rFonts w:asciiTheme="minorHAnsi" w:hAnsiTheme="minorHAnsi" w:cstheme="minorHAnsi"/>
            <w:sz w:val="22"/>
            <w:szCs w:val="22"/>
          </w:rPr>
          <w:t>https://youtu.be/8bmqvy82yGQ</w:t>
        </w:r>
      </w:hyperlink>
      <w:r w:rsidRPr="006322D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5C8D1BE" w14:textId="401ABD53" w:rsidR="00D2316F" w:rsidRPr="00393B69" w:rsidRDefault="00D2316F" w:rsidP="0052579B"/>
    <w:p w14:paraId="57612127" w14:textId="77777777" w:rsidR="0052579B" w:rsidRDefault="0052579B" w:rsidP="00331962"/>
    <w:sectPr w:rsidR="0052579B" w:rsidSect="00B53E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6294A"/>
    <w:multiLevelType w:val="multilevel"/>
    <w:tmpl w:val="5A025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6C191B"/>
    <w:multiLevelType w:val="multilevel"/>
    <w:tmpl w:val="8FCCE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9458E5"/>
    <w:multiLevelType w:val="multilevel"/>
    <w:tmpl w:val="1B0CF5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C5E"/>
    <w:rsid w:val="00015B3D"/>
    <w:rsid w:val="00024221"/>
    <w:rsid w:val="00054664"/>
    <w:rsid w:val="000B2730"/>
    <w:rsid w:val="000D4A1E"/>
    <w:rsid w:val="00131794"/>
    <w:rsid w:val="00147CE7"/>
    <w:rsid w:val="001812AE"/>
    <w:rsid w:val="001F6F57"/>
    <w:rsid w:val="002008C8"/>
    <w:rsid w:val="00216526"/>
    <w:rsid w:val="0022549B"/>
    <w:rsid w:val="00243A0B"/>
    <w:rsid w:val="00255685"/>
    <w:rsid w:val="00264641"/>
    <w:rsid w:val="00287D8C"/>
    <w:rsid w:val="00292101"/>
    <w:rsid w:val="002A596A"/>
    <w:rsid w:val="002B04D0"/>
    <w:rsid w:val="002C5D28"/>
    <w:rsid w:val="002F22C9"/>
    <w:rsid w:val="003178E7"/>
    <w:rsid w:val="00320243"/>
    <w:rsid w:val="00321370"/>
    <w:rsid w:val="00331962"/>
    <w:rsid w:val="00333A1B"/>
    <w:rsid w:val="00353D8D"/>
    <w:rsid w:val="00355FAD"/>
    <w:rsid w:val="0036594B"/>
    <w:rsid w:val="003750AE"/>
    <w:rsid w:val="00393B69"/>
    <w:rsid w:val="003A06B5"/>
    <w:rsid w:val="003C2CC9"/>
    <w:rsid w:val="003E3DEA"/>
    <w:rsid w:val="003E56A5"/>
    <w:rsid w:val="004366C7"/>
    <w:rsid w:val="00450B08"/>
    <w:rsid w:val="00474BFD"/>
    <w:rsid w:val="0048360A"/>
    <w:rsid w:val="004964AD"/>
    <w:rsid w:val="004979EE"/>
    <w:rsid w:val="0052579B"/>
    <w:rsid w:val="00540AB8"/>
    <w:rsid w:val="00574F17"/>
    <w:rsid w:val="00586BA0"/>
    <w:rsid w:val="005F1DFC"/>
    <w:rsid w:val="005F3869"/>
    <w:rsid w:val="006322DF"/>
    <w:rsid w:val="0063690F"/>
    <w:rsid w:val="006559DB"/>
    <w:rsid w:val="006F03F8"/>
    <w:rsid w:val="006F3E13"/>
    <w:rsid w:val="00710117"/>
    <w:rsid w:val="007201DA"/>
    <w:rsid w:val="00724068"/>
    <w:rsid w:val="00746C5C"/>
    <w:rsid w:val="0075320B"/>
    <w:rsid w:val="00761701"/>
    <w:rsid w:val="0076302D"/>
    <w:rsid w:val="007656C1"/>
    <w:rsid w:val="00774356"/>
    <w:rsid w:val="00787295"/>
    <w:rsid w:val="00795DBD"/>
    <w:rsid w:val="007E53E9"/>
    <w:rsid w:val="007E65BF"/>
    <w:rsid w:val="0081239A"/>
    <w:rsid w:val="00812546"/>
    <w:rsid w:val="00812AFA"/>
    <w:rsid w:val="008602E2"/>
    <w:rsid w:val="00865F86"/>
    <w:rsid w:val="008A4D79"/>
    <w:rsid w:val="008B3BF8"/>
    <w:rsid w:val="008C18D3"/>
    <w:rsid w:val="008C3CE1"/>
    <w:rsid w:val="0094008A"/>
    <w:rsid w:val="0095782A"/>
    <w:rsid w:val="009C4F49"/>
    <w:rsid w:val="009D3CF5"/>
    <w:rsid w:val="009E7F15"/>
    <w:rsid w:val="00A06C3D"/>
    <w:rsid w:val="00A1562D"/>
    <w:rsid w:val="00A532FB"/>
    <w:rsid w:val="00A63341"/>
    <w:rsid w:val="00A87D81"/>
    <w:rsid w:val="00AB26A1"/>
    <w:rsid w:val="00AB4EFB"/>
    <w:rsid w:val="00B04849"/>
    <w:rsid w:val="00B459F6"/>
    <w:rsid w:val="00B53EAE"/>
    <w:rsid w:val="00B67E29"/>
    <w:rsid w:val="00BB5C5E"/>
    <w:rsid w:val="00BE71BA"/>
    <w:rsid w:val="00C17D01"/>
    <w:rsid w:val="00C26D3E"/>
    <w:rsid w:val="00C32257"/>
    <w:rsid w:val="00C521E5"/>
    <w:rsid w:val="00C96C19"/>
    <w:rsid w:val="00C97622"/>
    <w:rsid w:val="00D2316F"/>
    <w:rsid w:val="00D539B8"/>
    <w:rsid w:val="00D60B96"/>
    <w:rsid w:val="00D644BA"/>
    <w:rsid w:val="00D7265D"/>
    <w:rsid w:val="00DC34B6"/>
    <w:rsid w:val="00DD1051"/>
    <w:rsid w:val="00E06357"/>
    <w:rsid w:val="00E209BF"/>
    <w:rsid w:val="00E33E20"/>
    <w:rsid w:val="00E52E0D"/>
    <w:rsid w:val="00E54318"/>
    <w:rsid w:val="00E56FF1"/>
    <w:rsid w:val="00E62392"/>
    <w:rsid w:val="00E77CFD"/>
    <w:rsid w:val="00E84E71"/>
    <w:rsid w:val="00EE160A"/>
    <w:rsid w:val="00EE6A01"/>
    <w:rsid w:val="00F00193"/>
    <w:rsid w:val="00F126BE"/>
    <w:rsid w:val="00F45C38"/>
    <w:rsid w:val="00F72947"/>
    <w:rsid w:val="00F84F3A"/>
    <w:rsid w:val="00F85F75"/>
    <w:rsid w:val="00FE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FF2E5"/>
  <w15:chartTrackingRefBased/>
  <w15:docId w15:val="{395C94DE-FF9C-4F44-99CC-A25202EB5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EF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6322D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B5C5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3178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78E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178E7"/>
    <w:pPr>
      <w:spacing w:before="100" w:beforeAutospacing="1" w:after="100" w:afterAutospacing="1"/>
    </w:pPr>
  </w:style>
  <w:style w:type="character" w:customStyle="1" w:styleId="lrzxr">
    <w:name w:val="lrzxr"/>
    <w:basedOn w:val="DefaultParagraphFont"/>
    <w:rsid w:val="00AB4EFB"/>
  </w:style>
  <w:style w:type="character" w:customStyle="1" w:styleId="grkhzd">
    <w:name w:val="grkhzd"/>
    <w:basedOn w:val="DefaultParagraphFont"/>
    <w:rsid w:val="00AB4EFB"/>
  </w:style>
  <w:style w:type="character" w:customStyle="1" w:styleId="apple-converted-space">
    <w:name w:val="apple-converted-space"/>
    <w:basedOn w:val="DefaultParagraphFont"/>
    <w:rsid w:val="00AB4EFB"/>
  </w:style>
  <w:style w:type="character" w:customStyle="1" w:styleId="jjswrd">
    <w:name w:val="jjswrd"/>
    <w:basedOn w:val="DefaultParagraphFont"/>
    <w:rsid w:val="00AB4EFB"/>
  </w:style>
  <w:style w:type="character" w:styleId="FollowedHyperlink">
    <w:name w:val="FollowedHyperlink"/>
    <w:basedOn w:val="DefaultParagraphFont"/>
    <w:uiPriority w:val="99"/>
    <w:semiHidden/>
    <w:unhideWhenUsed/>
    <w:rsid w:val="00B04849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532F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6322D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5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1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120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7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7443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0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11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21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0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2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9763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97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2029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9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6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690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1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8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9992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5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lingenfelter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ingenfelter.com/PROD.html?product_code=L270046914" TargetMode="External"/><Relationship Id="rId12" Type="http://schemas.openxmlformats.org/officeDocument/2006/relationships/hyperlink" Target="https://youtu.be/8bmqvy82yG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ngenfelter.com/magnuson-gm-di-5.3-6.2l-truck-intercooled-supercharger-package-2019-newer" TargetMode="External"/><Relationship Id="rId11" Type="http://schemas.openxmlformats.org/officeDocument/2006/relationships/hyperlink" Target="https://www.youtube.com/watch?v=TII9qv3UEK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lingenfelter.com/PROD.html?product_code=L27004691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94FAF86-6104-304D-9F63-7C7D2BCE32D6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Woolery</dc:creator>
  <cp:keywords/>
  <dc:description/>
  <cp:lastModifiedBy>Lynn Woolery</cp:lastModifiedBy>
  <cp:revision>13</cp:revision>
  <cp:lastPrinted>2021-10-14T16:33:00Z</cp:lastPrinted>
  <dcterms:created xsi:type="dcterms:W3CDTF">2021-10-15T16:28:00Z</dcterms:created>
  <dcterms:modified xsi:type="dcterms:W3CDTF">2022-01-10T16:45:00Z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documentId_4820</vt:lpwstr>
  </property>
  <property fmtid="{D5CDD505-2E9C-101B-9397-08002B2CF9AE}" pid="3" name="grammarly_documentContext">
    <vt:lpwstr>{"goals":[],"domain":"general","emotions":[],"dialect":"american"}</vt:lpwstr>
  </property>
</Properties>
</file>